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13CD5" w:rsidRPr="00113183" w:rsidRDefault="007C45E3" w:rsidP="00817698">
      <w:pPr>
        <w:spacing w:after="0" w:line="240" w:lineRule="auto"/>
        <w:ind w:firstLine="709"/>
        <w:jc w:val="center"/>
        <w:rPr>
          <w:rFonts w:ascii="Times New Roman" w:hAnsi="Times New Roman"/>
          <w:b/>
          <w:sz w:val="24"/>
          <w:szCs w:val="28"/>
        </w:rPr>
      </w:pPr>
      <w:r w:rsidRPr="00113183">
        <w:rPr>
          <w:rFonts w:ascii="Times New Roman" w:hAnsi="Times New Roman"/>
          <w:b/>
          <w:sz w:val="24"/>
          <w:szCs w:val="28"/>
        </w:rPr>
        <w:t xml:space="preserve">СПРАВКА-ОБОСНОВАНИЕ </w:t>
      </w:r>
    </w:p>
    <w:p w:rsidR="00113183" w:rsidRDefault="00F13CD5" w:rsidP="00817698">
      <w:pPr>
        <w:spacing w:after="0" w:line="240" w:lineRule="auto"/>
        <w:ind w:firstLine="709"/>
        <w:jc w:val="center"/>
        <w:rPr>
          <w:rFonts w:ascii="Times New Roman" w:hAnsi="Times New Roman"/>
          <w:b/>
          <w:sz w:val="24"/>
          <w:szCs w:val="28"/>
        </w:rPr>
      </w:pPr>
      <w:r w:rsidRPr="00113183">
        <w:rPr>
          <w:rFonts w:ascii="Times New Roman" w:hAnsi="Times New Roman"/>
          <w:b/>
          <w:sz w:val="24"/>
          <w:szCs w:val="28"/>
        </w:rPr>
        <w:t xml:space="preserve">к проекту Закона </w:t>
      </w:r>
      <w:proofErr w:type="spellStart"/>
      <w:r w:rsidRPr="00113183">
        <w:rPr>
          <w:rFonts w:ascii="Times New Roman" w:hAnsi="Times New Roman"/>
          <w:b/>
          <w:sz w:val="24"/>
          <w:szCs w:val="28"/>
        </w:rPr>
        <w:t>Кыргызской</w:t>
      </w:r>
      <w:proofErr w:type="spellEnd"/>
      <w:r w:rsidRPr="00113183">
        <w:rPr>
          <w:rFonts w:ascii="Times New Roman" w:hAnsi="Times New Roman"/>
          <w:b/>
          <w:sz w:val="24"/>
          <w:szCs w:val="28"/>
        </w:rPr>
        <w:t xml:space="preserve"> Республики</w:t>
      </w:r>
      <w:r w:rsidR="007C45E3" w:rsidRPr="00113183">
        <w:rPr>
          <w:rFonts w:ascii="Times New Roman" w:hAnsi="Times New Roman"/>
          <w:b/>
          <w:sz w:val="24"/>
          <w:szCs w:val="28"/>
          <w:lang w:val="ky-KG"/>
        </w:rPr>
        <w:t xml:space="preserve"> </w:t>
      </w:r>
      <w:r w:rsidRPr="00113183">
        <w:rPr>
          <w:rFonts w:ascii="Times New Roman" w:hAnsi="Times New Roman"/>
          <w:b/>
          <w:sz w:val="24"/>
          <w:szCs w:val="28"/>
        </w:rPr>
        <w:t xml:space="preserve">«О внесении изменений </w:t>
      </w:r>
    </w:p>
    <w:p w:rsidR="007C45E3" w:rsidRPr="00113183" w:rsidRDefault="00F13CD5" w:rsidP="00817698">
      <w:pPr>
        <w:spacing w:after="0" w:line="240" w:lineRule="auto"/>
        <w:ind w:firstLine="709"/>
        <w:jc w:val="center"/>
        <w:rPr>
          <w:rFonts w:ascii="Times New Roman" w:hAnsi="Times New Roman"/>
          <w:b/>
          <w:sz w:val="24"/>
          <w:szCs w:val="28"/>
        </w:rPr>
      </w:pPr>
      <w:r w:rsidRPr="00113183">
        <w:rPr>
          <w:rFonts w:ascii="Times New Roman" w:hAnsi="Times New Roman"/>
          <w:b/>
          <w:sz w:val="24"/>
          <w:szCs w:val="28"/>
        </w:rPr>
        <w:t xml:space="preserve">в Закон </w:t>
      </w:r>
      <w:proofErr w:type="spellStart"/>
      <w:r w:rsidRPr="00113183">
        <w:rPr>
          <w:rFonts w:ascii="Times New Roman" w:hAnsi="Times New Roman"/>
          <w:b/>
          <w:sz w:val="24"/>
          <w:szCs w:val="28"/>
        </w:rPr>
        <w:t>Кыргызской</w:t>
      </w:r>
      <w:proofErr w:type="spellEnd"/>
      <w:r w:rsidRPr="00113183">
        <w:rPr>
          <w:rFonts w:ascii="Times New Roman" w:hAnsi="Times New Roman"/>
          <w:b/>
          <w:sz w:val="24"/>
          <w:szCs w:val="28"/>
        </w:rPr>
        <w:t xml:space="preserve"> Республики «О промышленной безопасности </w:t>
      </w:r>
    </w:p>
    <w:p w:rsidR="00F13CD5" w:rsidRPr="00113183" w:rsidRDefault="00F13CD5" w:rsidP="00817698">
      <w:pPr>
        <w:spacing w:after="0" w:line="240" w:lineRule="auto"/>
        <w:ind w:firstLine="709"/>
        <w:jc w:val="center"/>
        <w:rPr>
          <w:rFonts w:ascii="Times New Roman" w:hAnsi="Times New Roman"/>
          <w:b/>
          <w:sz w:val="24"/>
          <w:szCs w:val="28"/>
        </w:rPr>
      </w:pPr>
      <w:r w:rsidRPr="00113183">
        <w:rPr>
          <w:rFonts w:ascii="Times New Roman" w:hAnsi="Times New Roman"/>
          <w:b/>
          <w:sz w:val="24"/>
          <w:szCs w:val="28"/>
        </w:rPr>
        <w:t xml:space="preserve">опасных производственных объектов» </w:t>
      </w:r>
    </w:p>
    <w:p w:rsidR="00F13CD5" w:rsidRPr="00113183" w:rsidRDefault="00F13CD5" w:rsidP="00817698">
      <w:pPr>
        <w:spacing w:after="0" w:line="240" w:lineRule="auto"/>
        <w:ind w:firstLine="709"/>
        <w:jc w:val="center"/>
        <w:rPr>
          <w:rFonts w:ascii="Times New Roman" w:hAnsi="Times New Roman"/>
          <w:sz w:val="24"/>
          <w:szCs w:val="28"/>
        </w:rPr>
      </w:pPr>
    </w:p>
    <w:p w:rsidR="00FC632C" w:rsidRPr="00113183" w:rsidRDefault="00F13CD5" w:rsidP="00817698">
      <w:pPr>
        <w:spacing w:after="0" w:line="240" w:lineRule="auto"/>
        <w:ind w:firstLine="709"/>
        <w:jc w:val="both"/>
        <w:rPr>
          <w:rFonts w:ascii="Times New Roman" w:hAnsi="Times New Roman"/>
          <w:sz w:val="24"/>
          <w:szCs w:val="28"/>
          <w:lang w:val="ky-KG"/>
        </w:rPr>
      </w:pPr>
      <w:r w:rsidRPr="00113183">
        <w:rPr>
          <w:rFonts w:ascii="Times New Roman" w:hAnsi="Times New Roman"/>
          <w:sz w:val="24"/>
          <w:szCs w:val="28"/>
          <w:lang w:eastAsia="ru-RU"/>
        </w:rPr>
        <w:t>Настоящий проект Закона разработан в целях уточнения перечня опасных производственных объектов</w:t>
      </w:r>
      <w:r w:rsidR="00313B08">
        <w:rPr>
          <w:rFonts w:ascii="Times New Roman" w:hAnsi="Times New Roman"/>
          <w:sz w:val="24"/>
          <w:szCs w:val="28"/>
          <w:lang w:eastAsia="ru-RU"/>
        </w:rPr>
        <w:t xml:space="preserve"> и</w:t>
      </w:r>
      <w:r w:rsidR="00313B08" w:rsidRPr="00313B08">
        <w:rPr>
          <w:rFonts w:ascii="Times New Roman" w:hAnsi="Times New Roman"/>
          <w:sz w:val="24"/>
          <w:szCs w:val="28"/>
          <w:lang w:eastAsia="ru-RU"/>
        </w:rPr>
        <w:t xml:space="preserve"> устранения коллизии между нормативными правовыми актами</w:t>
      </w:r>
      <w:r w:rsidRPr="00113183">
        <w:rPr>
          <w:rFonts w:ascii="Times New Roman" w:hAnsi="Times New Roman"/>
          <w:sz w:val="24"/>
          <w:szCs w:val="28"/>
          <w:lang w:eastAsia="ru-RU"/>
        </w:rPr>
        <w:t xml:space="preserve">. </w:t>
      </w:r>
      <w:r w:rsidR="00C1472A">
        <w:rPr>
          <w:rFonts w:ascii="Times New Roman" w:hAnsi="Times New Roman"/>
          <w:sz w:val="24"/>
          <w:szCs w:val="28"/>
          <w:lang w:eastAsia="ru-RU"/>
        </w:rPr>
        <w:t>П</w:t>
      </w:r>
      <w:r w:rsidRPr="00113183">
        <w:rPr>
          <w:rFonts w:ascii="Times New Roman" w:hAnsi="Times New Roman"/>
          <w:sz w:val="24"/>
          <w:szCs w:val="28"/>
          <w:lang w:eastAsia="ru-RU"/>
        </w:rPr>
        <w:t xml:space="preserve">редусматривается исключение </w:t>
      </w:r>
      <w:r w:rsidR="00313B08">
        <w:rPr>
          <w:rFonts w:ascii="Times New Roman" w:hAnsi="Times New Roman"/>
          <w:sz w:val="24"/>
          <w:szCs w:val="28"/>
          <w:lang w:eastAsia="ru-RU"/>
        </w:rPr>
        <w:t>из</w:t>
      </w:r>
      <w:r w:rsidRPr="00113183">
        <w:rPr>
          <w:rFonts w:ascii="Times New Roman" w:hAnsi="Times New Roman"/>
          <w:sz w:val="24"/>
          <w:szCs w:val="28"/>
          <w:lang w:eastAsia="ru-RU"/>
        </w:rPr>
        <w:t xml:space="preserve"> перечня опасных производственных объектов, </w:t>
      </w:r>
      <w:r w:rsidR="00313B08" w:rsidRPr="00113183">
        <w:rPr>
          <w:rFonts w:ascii="Times New Roman" w:hAnsi="Times New Roman"/>
          <w:sz w:val="24"/>
          <w:szCs w:val="28"/>
          <w:lang w:eastAsia="ru-RU"/>
        </w:rPr>
        <w:t>объектов,</w:t>
      </w:r>
      <w:r w:rsidRPr="00113183">
        <w:rPr>
          <w:rFonts w:ascii="Times New Roman" w:hAnsi="Times New Roman"/>
          <w:sz w:val="24"/>
          <w:szCs w:val="28"/>
          <w:lang w:eastAsia="ru-RU"/>
        </w:rPr>
        <w:t xml:space="preserve"> работающих под давлением природного газа или сжиженного углеводородного газа до 0,005 </w:t>
      </w:r>
      <w:proofErr w:type="spellStart"/>
      <w:r w:rsidRPr="00113183">
        <w:rPr>
          <w:rFonts w:ascii="Times New Roman" w:hAnsi="Times New Roman"/>
          <w:sz w:val="24"/>
          <w:szCs w:val="28"/>
          <w:lang w:eastAsia="ru-RU"/>
        </w:rPr>
        <w:t>мегапаскаля</w:t>
      </w:r>
      <w:proofErr w:type="spellEnd"/>
      <w:r w:rsidRPr="00113183">
        <w:rPr>
          <w:rFonts w:ascii="Times New Roman" w:hAnsi="Times New Roman"/>
          <w:sz w:val="24"/>
          <w:szCs w:val="28"/>
          <w:lang w:eastAsia="ru-RU"/>
        </w:rPr>
        <w:t xml:space="preserve"> включительно сети газораспределения и сети </w:t>
      </w:r>
      <w:proofErr w:type="spellStart"/>
      <w:r w:rsidRPr="00113183">
        <w:rPr>
          <w:rFonts w:ascii="Times New Roman" w:hAnsi="Times New Roman"/>
          <w:sz w:val="24"/>
          <w:szCs w:val="28"/>
          <w:lang w:eastAsia="ru-RU"/>
        </w:rPr>
        <w:t>газопотребления</w:t>
      </w:r>
      <w:proofErr w:type="spellEnd"/>
      <w:r w:rsidRPr="00113183">
        <w:rPr>
          <w:rFonts w:ascii="Times New Roman" w:hAnsi="Times New Roman"/>
          <w:sz w:val="24"/>
          <w:szCs w:val="28"/>
          <w:lang w:eastAsia="ru-RU"/>
        </w:rPr>
        <w:t xml:space="preserve">, ввиду отсутствием признаков опасности. </w:t>
      </w:r>
      <w:r w:rsidRPr="00113183">
        <w:rPr>
          <w:rFonts w:ascii="Times New Roman" w:hAnsi="Times New Roman"/>
          <w:sz w:val="24"/>
          <w:szCs w:val="28"/>
        </w:rPr>
        <w:t>Согл</w:t>
      </w:r>
      <w:r w:rsidR="00DA62A8">
        <w:rPr>
          <w:rFonts w:ascii="Times New Roman" w:hAnsi="Times New Roman"/>
          <w:sz w:val="24"/>
          <w:szCs w:val="28"/>
        </w:rPr>
        <w:t xml:space="preserve">асно пункту 4.2 </w:t>
      </w:r>
      <w:r w:rsidR="00FD4E85">
        <w:rPr>
          <w:rFonts w:ascii="Times New Roman" w:hAnsi="Times New Roman"/>
          <w:sz w:val="24"/>
          <w:szCs w:val="28"/>
        </w:rPr>
        <w:br/>
      </w:r>
      <w:r w:rsidR="00DA62A8">
        <w:rPr>
          <w:rFonts w:ascii="Times New Roman" w:hAnsi="Times New Roman"/>
          <w:sz w:val="24"/>
          <w:szCs w:val="28"/>
        </w:rPr>
        <w:t>СН КР 42-01:20</w:t>
      </w:r>
      <w:r w:rsidR="00313B08">
        <w:rPr>
          <w:rFonts w:ascii="Times New Roman" w:hAnsi="Times New Roman"/>
          <w:sz w:val="24"/>
          <w:szCs w:val="28"/>
        </w:rPr>
        <w:t>20</w:t>
      </w:r>
      <w:r w:rsidRPr="00113183">
        <w:rPr>
          <w:rFonts w:ascii="Times New Roman" w:hAnsi="Times New Roman"/>
          <w:sz w:val="24"/>
          <w:szCs w:val="28"/>
        </w:rPr>
        <w:t xml:space="preserve"> «Проектирование систем газоснабжения», рабочее давление транспортируемого газа в газопроводах систем газоснабжения</w:t>
      </w:r>
      <w:r w:rsidRPr="00113183">
        <w:rPr>
          <w:sz w:val="20"/>
        </w:rPr>
        <w:t xml:space="preserve"> </w:t>
      </w:r>
      <w:r w:rsidRPr="00113183">
        <w:rPr>
          <w:rFonts w:ascii="Times New Roman" w:hAnsi="Times New Roman"/>
          <w:sz w:val="24"/>
          <w:szCs w:val="28"/>
        </w:rPr>
        <w:t xml:space="preserve">низкого давления составляет до 0,005 </w:t>
      </w:r>
      <w:proofErr w:type="spellStart"/>
      <w:r w:rsidRPr="00113183">
        <w:rPr>
          <w:rFonts w:ascii="Times New Roman" w:hAnsi="Times New Roman"/>
          <w:sz w:val="24"/>
          <w:szCs w:val="28"/>
          <w:lang w:eastAsia="ru-RU"/>
        </w:rPr>
        <w:t>мегапаскаля</w:t>
      </w:r>
      <w:proofErr w:type="spellEnd"/>
      <w:r w:rsidRPr="00113183">
        <w:rPr>
          <w:rFonts w:ascii="Times New Roman" w:hAnsi="Times New Roman"/>
          <w:sz w:val="24"/>
          <w:szCs w:val="28"/>
        </w:rPr>
        <w:t xml:space="preserve"> включительно. Газопроводы низкого давления служат для снабжения газом жилых домов, предприятий бытового обслуживания непроизводственного характера и общественных зданий.</w:t>
      </w:r>
      <w:r w:rsidR="00F41DD7">
        <w:rPr>
          <w:rFonts w:ascii="Times New Roman" w:hAnsi="Times New Roman"/>
          <w:sz w:val="24"/>
          <w:szCs w:val="28"/>
        </w:rPr>
        <w:t xml:space="preserve"> </w:t>
      </w:r>
      <w:r w:rsidR="00E66FD0">
        <w:rPr>
          <w:rFonts w:ascii="Times New Roman" w:hAnsi="Times New Roman"/>
          <w:sz w:val="24"/>
          <w:szCs w:val="28"/>
        </w:rPr>
        <w:t>Также п</w:t>
      </w:r>
      <w:r w:rsidR="00E66FD0" w:rsidRPr="00E66FD0">
        <w:rPr>
          <w:rFonts w:ascii="Times New Roman" w:hAnsi="Times New Roman"/>
          <w:sz w:val="24"/>
          <w:szCs w:val="28"/>
        </w:rPr>
        <w:t>редлагается исключить из опасных производственных объектов, объект</w:t>
      </w:r>
      <w:r w:rsidR="00E66FD0">
        <w:rPr>
          <w:rFonts w:ascii="Times New Roman" w:hAnsi="Times New Roman"/>
          <w:sz w:val="24"/>
          <w:szCs w:val="28"/>
        </w:rPr>
        <w:t>ы на которых используются</w:t>
      </w:r>
      <w:r w:rsidR="00E66FD0" w:rsidRPr="00E66FD0">
        <w:rPr>
          <w:rFonts w:ascii="Times New Roman" w:hAnsi="Times New Roman"/>
          <w:sz w:val="24"/>
          <w:szCs w:val="28"/>
        </w:rPr>
        <w:t xml:space="preserve"> </w:t>
      </w:r>
      <w:r w:rsidR="00E66FD0">
        <w:rPr>
          <w:rFonts w:ascii="Times New Roman" w:hAnsi="Times New Roman"/>
          <w:sz w:val="24"/>
          <w:szCs w:val="28"/>
        </w:rPr>
        <w:t>э</w:t>
      </w:r>
      <w:r w:rsidR="00E66FD0" w:rsidRPr="00E66FD0">
        <w:rPr>
          <w:rFonts w:ascii="Times New Roman" w:hAnsi="Times New Roman"/>
          <w:sz w:val="24"/>
          <w:szCs w:val="28"/>
        </w:rPr>
        <w:t>скалаторы, канатные дороги, фуникулеры, лифты</w:t>
      </w:r>
      <w:r w:rsidR="00E66FD0">
        <w:rPr>
          <w:rFonts w:ascii="Times New Roman" w:hAnsi="Times New Roman"/>
          <w:sz w:val="24"/>
          <w:szCs w:val="28"/>
        </w:rPr>
        <w:t xml:space="preserve"> и</w:t>
      </w:r>
      <w:r w:rsidR="00E66FD0" w:rsidRPr="00E66FD0">
        <w:rPr>
          <w:rFonts w:ascii="Times New Roman" w:hAnsi="Times New Roman"/>
          <w:sz w:val="24"/>
          <w:szCs w:val="28"/>
        </w:rPr>
        <w:t xml:space="preserve"> аттракционы</w:t>
      </w:r>
      <w:r w:rsidR="00E66FD0">
        <w:rPr>
          <w:rFonts w:ascii="Times New Roman" w:hAnsi="Times New Roman"/>
          <w:sz w:val="24"/>
          <w:szCs w:val="28"/>
        </w:rPr>
        <w:t>, так как указанные механизмы</w:t>
      </w:r>
      <w:r w:rsidRPr="00113183">
        <w:rPr>
          <w:rFonts w:ascii="Times New Roman" w:hAnsi="Times New Roman"/>
          <w:sz w:val="24"/>
          <w:szCs w:val="28"/>
        </w:rPr>
        <w:t xml:space="preserve"> </w:t>
      </w:r>
      <w:r w:rsidR="00F41DD7">
        <w:rPr>
          <w:rFonts w:ascii="Times New Roman" w:hAnsi="Times New Roman"/>
          <w:sz w:val="24"/>
          <w:szCs w:val="28"/>
        </w:rPr>
        <w:t xml:space="preserve">не </w:t>
      </w:r>
      <w:r w:rsidR="00E66FD0">
        <w:rPr>
          <w:rFonts w:ascii="Times New Roman" w:hAnsi="Times New Roman"/>
          <w:sz w:val="24"/>
          <w:szCs w:val="28"/>
        </w:rPr>
        <w:t xml:space="preserve">эксплуатируются в промышленных объектах. </w:t>
      </w:r>
      <w:r w:rsidRPr="00113183">
        <w:rPr>
          <w:rFonts w:ascii="Times New Roman" w:hAnsi="Times New Roman"/>
          <w:sz w:val="24"/>
          <w:szCs w:val="28"/>
        </w:rPr>
        <w:t xml:space="preserve">С целью уточнения </w:t>
      </w:r>
      <w:r w:rsidRPr="00113183">
        <w:rPr>
          <w:rFonts w:ascii="Times New Roman" w:hAnsi="Times New Roman"/>
          <w:sz w:val="24"/>
          <w:szCs w:val="28"/>
          <w:lang w:eastAsia="ru-RU"/>
        </w:rPr>
        <w:t>перечня опасных производственных объектов, в Российской Федерации в 2016 году</w:t>
      </w:r>
      <w:r w:rsidRPr="00113183">
        <w:rPr>
          <w:rFonts w:ascii="Times New Roman" w:hAnsi="Times New Roman"/>
          <w:sz w:val="24"/>
          <w:szCs w:val="28"/>
        </w:rPr>
        <w:t xml:space="preserve"> было внесено изменение в Федеральный закон </w:t>
      </w:r>
      <w:r w:rsidRPr="00113183">
        <w:rPr>
          <w:rFonts w:ascii="Times New Roman" w:hAnsi="Times New Roman"/>
          <w:sz w:val="24"/>
          <w:szCs w:val="28"/>
          <w:lang w:eastAsia="ru-RU"/>
        </w:rPr>
        <w:t>Российской Федерации</w:t>
      </w:r>
      <w:r w:rsidRPr="00113183">
        <w:rPr>
          <w:rFonts w:ascii="Times New Roman" w:hAnsi="Times New Roman"/>
          <w:sz w:val="24"/>
          <w:szCs w:val="28"/>
        </w:rPr>
        <w:t xml:space="preserve"> «О промышленной безопасности опасных производственных объектов», по которому предусмотрено, что к опасным производственным объектам не относятся объекты работающие под давлением природного газа или сжиженного углеводородного газа до 0,005 </w:t>
      </w:r>
      <w:proofErr w:type="spellStart"/>
      <w:r w:rsidRPr="00113183">
        <w:rPr>
          <w:rFonts w:ascii="Times New Roman" w:hAnsi="Times New Roman"/>
          <w:sz w:val="24"/>
          <w:szCs w:val="28"/>
        </w:rPr>
        <w:t>мегапаскаля</w:t>
      </w:r>
      <w:proofErr w:type="spellEnd"/>
      <w:r w:rsidRPr="00113183">
        <w:rPr>
          <w:rFonts w:ascii="Times New Roman" w:hAnsi="Times New Roman"/>
          <w:sz w:val="24"/>
          <w:szCs w:val="28"/>
        </w:rPr>
        <w:t xml:space="preserve"> включительно сети газораспр</w:t>
      </w:r>
      <w:r w:rsidR="00FC632C" w:rsidRPr="00113183">
        <w:rPr>
          <w:rFonts w:ascii="Times New Roman" w:hAnsi="Times New Roman"/>
          <w:sz w:val="24"/>
          <w:szCs w:val="28"/>
        </w:rPr>
        <w:t xml:space="preserve">еделения и сети </w:t>
      </w:r>
      <w:proofErr w:type="spellStart"/>
      <w:r w:rsidR="00FC632C" w:rsidRPr="00113183">
        <w:rPr>
          <w:rFonts w:ascii="Times New Roman" w:hAnsi="Times New Roman"/>
          <w:sz w:val="24"/>
          <w:szCs w:val="28"/>
        </w:rPr>
        <w:t>газопотребления</w:t>
      </w:r>
      <w:proofErr w:type="spellEnd"/>
      <w:r w:rsidR="00FC632C" w:rsidRPr="00113183">
        <w:rPr>
          <w:rFonts w:ascii="Times New Roman" w:hAnsi="Times New Roman"/>
          <w:sz w:val="24"/>
          <w:szCs w:val="28"/>
        </w:rPr>
        <w:t xml:space="preserve">, также в 2013 году из категории опасных производственных объектов были исключены объекты, на которых </w:t>
      </w:r>
      <w:r w:rsidR="00FC632C" w:rsidRPr="00113183">
        <w:rPr>
          <w:rFonts w:ascii="Times New Roman" w:hAnsi="Times New Roman"/>
          <w:sz w:val="24"/>
          <w:szCs w:val="28"/>
          <w:shd w:val="clear" w:color="auto" w:fill="FFFFFF"/>
        </w:rPr>
        <w:t>используются лифты</w:t>
      </w:r>
      <w:r w:rsidR="00F41DD7">
        <w:rPr>
          <w:rFonts w:ascii="Times New Roman" w:hAnsi="Times New Roman"/>
          <w:sz w:val="24"/>
          <w:szCs w:val="28"/>
          <w:shd w:val="clear" w:color="auto" w:fill="FFFFFF"/>
        </w:rPr>
        <w:t xml:space="preserve"> и</w:t>
      </w:r>
      <w:r w:rsidR="00FC632C" w:rsidRPr="00113183">
        <w:rPr>
          <w:rFonts w:ascii="Times New Roman" w:hAnsi="Times New Roman"/>
          <w:sz w:val="24"/>
          <w:szCs w:val="28"/>
          <w:shd w:val="clear" w:color="auto" w:fill="FFFFFF"/>
        </w:rPr>
        <w:t xml:space="preserve"> эскалаторы. Согласно </w:t>
      </w:r>
      <w:r w:rsidR="00FC632C" w:rsidRPr="00113183">
        <w:rPr>
          <w:rFonts w:ascii="Times New Roman" w:hAnsi="Times New Roman"/>
          <w:sz w:val="24"/>
          <w:szCs w:val="28"/>
        </w:rPr>
        <w:t xml:space="preserve">Федеральному закону </w:t>
      </w:r>
      <w:r w:rsidR="00FC632C" w:rsidRPr="00113183">
        <w:rPr>
          <w:rFonts w:ascii="Times New Roman" w:hAnsi="Times New Roman"/>
          <w:sz w:val="24"/>
          <w:szCs w:val="28"/>
          <w:lang w:eastAsia="ru-RU"/>
        </w:rPr>
        <w:t>Российской Федерации</w:t>
      </w:r>
      <w:r w:rsidR="00FC632C" w:rsidRPr="00113183">
        <w:rPr>
          <w:rFonts w:ascii="Times New Roman" w:hAnsi="Times New Roman"/>
          <w:sz w:val="24"/>
          <w:szCs w:val="28"/>
        </w:rPr>
        <w:t xml:space="preserve"> «О промышленной безопасности опасных производственных объектов», </w:t>
      </w:r>
      <w:r w:rsidR="00E864BA" w:rsidRPr="00113183">
        <w:rPr>
          <w:rFonts w:ascii="Times New Roman" w:hAnsi="Times New Roman"/>
          <w:sz w:val="24"/>
          <w:szCs w:val="28"/>
        </w:rPr>
        <w:t xml:space="preserve">объекты, на которых </w:t>
      </w:r>
      <w:r w:rsidR="00E864BA" w:rsidRPr="00113183">
        <w:rPr>
          <w:rFonts w:ascii="Times New Roman" w:hAnsi="Times New Roman"/>
          <w:sz w:val="24"/>
          <w:szCs w:val="28"/>
          <w:shd w:val="clear" w:color="auto" w:fill="FFFFFF"/>
        </w:rPr>
        <w:t xml:space="preserve">используются </w:t>
      </w:r>
      <w:r w:rsidR="00FC632C" w:rsidRPr="00113183">
        <w:rPr>
          <w:rFonts w:ascii="Times New Roman" w:hAnsi="Times New Roman"/>
          <w:sz w:val="24"/>
          <w:szCs w:val="28"/>
        </w:rPr>
        <w:t xml:space="preserve">аттракционы </w:t>
      </w:r>
      <w:r w:rsidR="00F41DD7">
        <w:rPr>
          <w:rFonts w:ascii="Times New Roman" w:hAnsi="Times New Roman"/>
          <w:sz w:val="24"/>
          <w:szCs w:val="28"/>
        </w:rPr>
        <w:t xml:space="preserve">также </w:t>
      </w:r>
      <w:r w:rsidR="00FC632C" w:rsidRPr="00113183">
        <w:rPr>
          <w:rFonts w:ascii="Times New Roman" w:hAnsi="Times New Roman"/>
          <w:sz w:val="24"/>
          <w:szCs w:val="28"/>
        </w:rPr>
        <w:t xml:space="preserve">не относятся к опасным производственным объектам. </w:t>
      </w:r>
    </w:p>
    <w:p w:rsidR="001E4224" w:rsidRPr="00113183" w:rsidRDefault="00BA04F3" w:rsidP="008D037E">
      <w:pPr>
        <w:spacing w:after="0" w:line="20" w:lineRule="atLeast"/>
        <w:ind w:firstLine="708"/>
        <w:jc w:val="both"/>
        <w:rPr>
          <w:rFonts w:ascii="Times New Roman" w:hAnsi="Times New Roman"/>
          <w:sz w:val="24"/>
          <w:szCs w:val="28"/>
          <w:lang w:val="ky-KG"/>
        </w:rPr>
      </w:pPr>
      <w:r w:rsidRPr="00BA04F3">
        <w:rPr>
          <w:rFonts w:ascii="Times New Roman" w:hAnsi="Times New Roman"/>
          <w:sz w:val="24"/>
          <w:szCs w:val="28"/>
          <w:lang w:val="ky-KG"/>
        </w:rPr>
        <w:t xml:space="preserve">Также настоящим проектом Закона предусматривается исключение из перечня объектов подлежащих экспертизе промышленной безопасности технических устройств, применяемых на опасном производственном объекте, зданий и сооружений на опасном производственном объекте и документов, связанных с эксплуатацией опасного производственного объекта. Согласно Техническим регламентам Таможенного союза оборудование выпускается в обращение на рынке при его соответствии с техническими регламентами Таможенного союза, действие которых распространяется на оборудование, и при условии, что оно прошло оценку (подтверждение) соответствия, установленные техническими регламентами Таможенного союза. Оборудование, соответствие которого требованиям технического регламента не подтверждено, не подлежит маркировке единым знаком обращения продукции на рынке государств - членов Таможенного союза и не допускается к выпуску в обращение. На основании этого целесообразно не проводить экспертизу промышленной безопасности технических устройств, применяемых на опасном производственном объекте, так как они проходят оценку соответствия. Также предлагается исключить из перечня объектов подлежащих экспертизе промышленной безопасности здания и сооружения на опасном производственном объекте, ввиду того, что указанные здания и сооружения не относятся к опасным производственным объектам. </w:t>
      </w:r>
      <w:r w:rsidR="005F7B3B" w:rsidRPr="00113183">
        <w:rPr>
          <w:rFonts w:ascii="Times New Roman" w:hAnsi="Times New Roman"/>
          <w:sz w:val="24"/>
          <w:szCs w:val="28"/>
          <w:lang w:val="ky-KG"/>
        </w:rPr>
        <w:t xml:space="preserve"> </w:t>
      </w:r>
    </w:p>
    <w:p w:rsidR="00F13CD5" w:rsidRDefault="00F13CD5" w:rsidP="00817698">
      <w:pPr>
        <w:spacing w:after="0" w:line="240" w:lineRule="auto"/>
        <w:ind w:firstLine="709"/>
        <w:jc w:val="both"/>
        <w:rPr>
          <w:rFonts w:ascii="Times New Roman" w:hAnsi="Times New Roman"/>
          <w:sz w:val="24"/>
          <w:szCs w:val="28"/>
          <w:lang w:eastAsia="ru-RU"/>
        </w:rPr>
      </w:pPr>
      <w:r w:rsidRPr="00113183">
        <w:rPr>
          <w:rFonts w:ascii="Times New Roman" w:hAnsi="Times New Roman"/>
          <w:sz w:val="24"/>
          <w:szCs w:val="28"/>
          <w:lang w:eastAsia="ru-RU"/>
        </w:rPr>
        <w:t xml:space="preserve">Также проект Закона разработан в целях устранения коллизии между нормативными правовыми актами, обладающими равной юридической силой в соответствии со статьей 32 Закона </w:t>
      </w:r>
      <w:proofErr w:type="spellStart"/>
      <w:r w:rsidRPr="00113183">
        <w:rPr>
          <w:rFonts w:ascii="Times New Roman" w:hAnsi="Times New Roman"/>
          <w:sz w:val="24"/>
          <w:szCs w:val="28"/>
          <w:lang w:eastAsia="ru-RU"/>
        </w:rPr>
        <w:t>Кыргызской</w:t>
      </w:r>
      <w:proofErr w:type="spellEnd"/>
      <w:r w:rsidRPr="00113183">
        <w:rPr>
          <w:rFonts w:ascii="Times New Roman" w:hAnsi="Times New Roman"/>
          <w:sz w:val="24"/>
          <w:szCs w:val="28"/>
          <w:lang w:eastAsia="ru-RU"/>
        </w:rPr>
        <w:t xml:space="preserve"> Республики «О нормативных правовых актах </w:t>
      </w:r>
      <w:proofErr w:type="spellStart"/>
      <w:r w:rsidRPr="00113183">
        <w:rPr>
          <w:rFonts w:ascii="Times New Roman" w:hAnsi="Times New Roman"/>
          <w:sz w:val="24"/>
          <w:szCs w:val="28"/>
          <w:lang w:eastAsia="ru-RU"/>
        </w:rPr>
        <w:t>Кыргызской</w:t>
      </w:r>
      <w:proofErr w:type="spellEnd"/>
      <w:r w:rsidRPr="00113183">
        <w:rPr>
          <w:rFonts w:ascii="Times New Roman" w:hAnsi="Times New Roman"/>
          <w:sz w:val="24"/>
          <w:szCs w:val="28"/>
          <w:lang w:eastAsia="ru-RU"/>
        </w:rPr>
        <w:t xml:space="preserve"> Республики» и статьей 10 конституционного Закона </w:t>
      </w:r>
      <w:proofErr w:type="spellStart"/>
      <w:r w:rsidRPr="00113183">
        <w:rPr>
          <w:rFonts w:ascii="Times New Roman" w:hAnsi="Times New Roman"/>
          <w:sz w:val="24"/>
          <w:szCs w:val="28"/>
          <w:lang w:eastAsia="ru-RU"/>
        </w:rPr>
        <w:t>Кыргызской</w:t>
      </w:r>
      <w:proofErr w:type="spellEnd"/>
      <w:r w:rsidRPr="00113183">
        <w:rPr>
          <w:rFonts w:ascii="Times New Roman" w:hAnsi="Times New Roman"/>
          <w:sz w:val="24"/>
          <w:szCs w:val="28"/>
          <w:lang w:eastAsia="ru-RU"/>
        </w:rPr>
        <w:t xml:space="preserve"> </w:t>
      </w:r>
      <w:r w:rsidRPr="00113183">
        <w:rPr>
          <w:rFonts w:ascii="Times New Roman" w:hAnsi="Times New Roman"/>
          <w:sz w:val="24"/>
          <w:szCs w:val="28"/>
          <w:lang w:eastAsia="ru-RU"/>
        </w:rPr>
        <w:lastRenderedPageBreak/>
        <w:t xml:space="preserve">Республики «О Правительстве </w:t>
      </w:r>
      <w:proofErr w:type="spellStart"/>
      <w:r w:rsidRPr="00113183">
        <w:rPr>
          <w:rFonts w:ascii="Times New Roman" w:hAnsi="Times New Roman"/>
          <w:sz w:val="24"/>
          <w:szCs w:val="28"/>
          <w:lang w:eastAsia="ru-RU"/>
        </w:rPr>
        <w:t>Кыргызской</w:t>
      </w:r>
      <w:proofErr w:type="spellEnd"/>
      <w:r w:rsidRPr="00113183">
        <w:rPr>
          <w:rFonts w:ascii="Times New Roman" w:hAnsi="Times New Roman"/>
          <w:sz w:val="24"/>
          <w:szCs w:val="28"/>
          <w:lang w:eastAsia="ru-RU"/>
        </w:rPr>
        <w:t xml:space="preserve"> Республики». Закон </w:t>
      </w:r>
      <w:proofErr w:type="spellStart"/>
      <w:r w:rsidRPr="00113183">
        <w:rPr>
          <w:rFonts w:ascii="Times New Roman" w:hAnsi="Times New Roman"/>
          <w:sz w:val="24"/>
          <w:szCs w:val="28"/>
          <w:lang w:eastAsia="ru-RU"/>
        </w:rPr>
        <w:t>Кыргызской</w:t>
      </w:r>
      <w:proofErr w:type="spellEnd"/>
      <w:r w:rsidRPr="00113183">
        <w:rPr>
          <w:rFonts w:ascii="Times New Roman" w:hAnsi="Times New Roman"/>
          <w:sz w:val="24"/>
          <w:szCs w:val="28"/>
          <w:lang w:eastAsia="ru-RU"/>
        </w:rPr>
        <w:t xml:space="preserve"> Республики «О недрах» устанавливает, что технические проекты по недропользованию подлежат экспертизе в части экологической и промышленной безопасности и охраны недр. </w:t>
      </w:r>
      <w:r w:rsidR="00B916C2" w:rsidRPr="00B916C2">
        <w:rPr>
          <w:rFonts w:ascii="Times New Roman" w:hAnsi="Times New Roman"/>
          <w:sz w:val="24"/>
          <w:szCs w:val="28"/>
          <w:lang w:eastAsia="ru-RU"/>
        </w:rPr>
        <w:t xml:space="preserve">В соответствии со статьей 50 Закона </w:t>
      </w:r>
      <w:proofErr w:type="spellStart"/>
      <w:r w:rsidR="00B916C2" w:rsidRPr="00B916C2">
        <w:rPr>
          <w:rFonts w:ascii="Times New Roman" w:hAnsi="Times New Roman"/>
          <w:sz w:val="24"/>
          <w:szCs w:val="28"/>
          <w:lang w:eastAsia="ru-RU"/>
        </w:rPr>
        <w:t>Кыргызской</w:t>
      </w:r>
      <w:proofErr w:type="spellEnd"/>
      <w:r w:rsidR="00B916C2" w:rsidRPr="00B916C2">
        <w:rPr>
          <w:rFonts w:ascii="Times New Roman" w:hAnsi="Times New Roman"/>
          <w:sz w:val="24"/>
          <w:szCs w:val="28"/>
          <w:lang w:eastAsia="ru-RU"/>
        </w:rPr>
        <w:t xml:space="preserve"> Республики «О недрах», экспертиза технических проектов по недропользованию в части промышленной безопасности осуществляется уполномоченными государственными органами или независимыми экспертами. </w:t>
      </w:r>
      <w:r w:rsidR="00B916C2">
        <w:rPr>
          <w:rFonts w:ascii="Times New Roman" w:hAnsi="Times New Roman"/>
          <w:sz w:val="24"/>
          <w:szCs w:val="28"/>
          <w:lang w:eastAsia="ru-RU"/>
        </w:rPr>
        <w:t>При этом</w:t>
      </w:r>
      <w:r w:rsidR="00B916C2" w:rsidRPr="00B916C2">
        <w:rPr>
          <w:rFonts w:ascii="Times New Roman" w:hAnsi="Times New Roman"/>
          <w:sz w:val="24"/>
          <w:szCs w:val="28"/>
          <w:lang w:eastAsia="ru-RU"/>
        </w:rPr>
        <w:t xml:space="preserve"> не допускается проведение независимой экспертизы технических проектов в части промышленной безопасности по месторождениям полезных ископаемых общегосударственного значения, месторождениям и участкам недр угля, металлических полезных ископаемых, нефти и газа, а также иных видов полезных ископаемых в случаях, если техническими проектами предусматривается проведение буровзрывных работ. </w:t>
      </w:r>
      <w:r w:rsidRPr="00B916C2">
        <w:rPr>
          <w:rFonts w:ascii="Times New Roman" w:hAnsi="Times New Roman"/>
          <w:sz w:val="24"/>
          <w:szCs w:val="28"/>
          <w:lang w:eastAsia="ru-RU"/>
        </w:rPr>
        <w:t>Однако, Закон</w:t>
      </w:r>
      <w:r w:rsidR="008B5916">
        <w:rPr>
          <w:rFonts w:ascii="Times New Roman" w:hAnsi="Times New Roman"/>
          <w:sz w:val="24"/>
          <w:szCs w:val="28"/>
          <w:lang w:eastAsia="ru-RU"/>
        </w:rPr>
        <w:t>ом</w:t>
      </w:r>
      <w:r w:rsidRPr="00B916C2">
        <w:rPr>
          <w:rFonts w:ascii="Times New Roman" w:hAnsi="Times New Roman"/>
          <w:sz w:val="24"/>
          <w:szCs w:val="28"/>
          <w:lang w:eastAsia="ru-RU"/>
        </w:rPr>
        <w:t xml:space="preserve"> </w:t>
      </w:r>
      <w:proofErr w:type="spellStart"/>
      <w:r w:rsidRPr="00B916C2">
        <w:rPr>
          <w:rFonts w:ascii="Times New Roman" w:hAnsi="Times New Roman"/>
          <w:sz w:val="24"/>
          <w:szCs w:val="28"/>
          <w:lang w:eastAsia="ru-RU"/>
        </w:rPr>
        <w:t>Кыргызской</w:t>
      </w:r>
      <w:proofErr w:type="spellEnd"/>
      <w:r w:rsidRPr="00B916C2">
        <w:rPr>
          <w:rFonts w:ascii="Times New Roman" w:hAnsi="Times New Roman"/>
          <w:sz w:val="24"/>
          <w:szCs w:val="28"/>
          <w:lang w:eastAsia="ru-RU"/>
        </w:rPr>
        <w:t xml:space="preserve"> Республики «О промышленной безопасности опасных производственных объектов», который регулирует основы обеспечения безопасной эксплуатации опасных производственных объектов</w:t>
      </w:r>
      <w:r w:rsidR="008B5916">
        <w:rPr>
          <w:rFonts w:ascii="Times New Roman" w:hAnsi="Times New Roman"/>
          <w:sz w:val="24"/>
          <w:szCs w:val="28"/>
          <w:lang w:eastAsia="ru-RU"/>
        </w:rPr>
        <w:t>,</w:t>
      </w:r>
      <w:r w:rsidRPr="00B916C2">
        <w:rPr>
          <w:rFonts w:ascii="Times New Roman" w:hAnsi="Times New Roman"/>
          <w:sz w:val="24"/>
          <w:szCs w:val="28"/>
          <w:lang w:eastAsia="ru-RU"/>
        </w:rPr>
        <w:t xml:space="preserve"> предусматривается только независимая экспертиза, которая проводится частными</w:t>
      </w:r>
      <w:r w:rsidRPr="00113183">
        <w:rPr>
          <w:rFonts w:ascii="Times New Roman" w:hAnsi="Times New Roman"/>
          <w:sz w:val="24"/>
          <w:szCs w:val="28"/>
          <w:lang w:eastAsia="ru-RU"/>
        </w:rPr>
        <w:t xml:space="preserve"> организациями. Принятие </w:t>
      </w:r>
      <w:r w:rsidR="00C1472A">
        <w:rPr>
          <w:rFonts w:ascii="Times New Roman" w:hAnsi="Times New Roman"/>
          <w:sz w:val="24"/>
          <w:szCs w:val="28"/>
          <w:lang w:eastAsia="ru-RU"/>
        </w:rPr>
        <w:t>настоящего</w:t>
      </w:r>
      <w:r w:rsidRPr="00113183">
        <w:rPr>
          <w:rFonts w:ascii="Times New Roman" w:hAnsi="Times New Roman"/>
          <w:sz w:val="24"/>
          <w:szCs w:val="28"/>
          <w:lang w:eastAsia="ru-RU"/>
        </w:rPr>
        <w:t xml:space="preserve"> проекта Закона позволит устранить данную коллизию. </w:t>
      </w:r>
    </w:p>
    <w:p w:rsidR="000B4E26" w:rsidRDefault="00F13CD5" w:rsidP="00817698">
      <w:pPr>
        <w:spacing w:after="0" w:line="240" w:lineRule="auto"/>
        <w:ind w:firstLine="709"/>
        <w:jc w:val="both"/>
        <w:rPr>
          <w:rFonts w:ascii="Times New Roman" w:hAnsi="Times New Roman"/>
          <w:sz w:val="24"/>
          <w:szCs w:val="28"/>
          <w:lang w:eastAsia="ru-RU"/>
        </w:rPr>
      </w:pPr>
      <w:r w:rsidRPr="00113183">
        <w:rPr>
          <w:rFonts w:ascii="Times New Roman" w:hAnsi="Times New Roman"/>
          <w:sz w:val="24"/>
          <w:szCs w:val="28"/>
          <w:lang w:eastAsia="ru-RU"/>
        </w:rPr>
        <w:t xml:space="preserve">В соответствии со статьей 22 Закона КР «О нормативных правовых актах </w:t>
      </w:r>
      <w:proofErr w:type="spellStart"/>
      <w:r w:rsidR="00113183" w:rsidRPr="00113183">
        <w:rPr>
          <w:rFonts w:ascii="Times New Roman" w:hAnsi="Times New Roman"/>
          <w:sz w:val="24"/>
          <w:szCs w:val="28"/>
          <w:lang w:eastAsia="ru-RU"/>
        </w:rPr>
        <w:t>Кыргызской</w:t>
      </w:r>
      <w:proofErr w:type="spellEnd"/>
      <w:r w:rsidR="00113183" w:rsidRPr="00113183">
        <w:rPr>
          <w:rFonts w:ascii="Times New Roman" w:hAnsi="Times New Roman"/>
          <w:sz w:val="24"/>
          <w:szCs w:val="28"/>
          <w:lang w:eastAsia="ru-RU"/>
        </w:rPr>
        <w:t xml:space="preserve"> Республики</w:t>
      </w:r>
      <w:r w:rsidRPr="00113183">
        <w:rPr>
          <w:rFonts w:ascii="Times New Roman" w:hAnsi="Times New Roman"/>
          <w:sz w:val="24"/>
          <w:szCs w:val="28"/>
          <w:lang w:eastAsia="ru-RU"/>
        </w:rPr>
        <w:t xml:space="preserve">» данный проект Закона был размещен на официальном сайте </w:t>
      </w:r>
      <w:r w:rsidR="007C08EE">
        <w:rPr>
          <w:rFonts w:ascii="Times New Roman" w:hAnsi="Times New Roman"/>
          <w:sz w:val="24"/>
          <w:szCs w:val="28"/>
          <w:lang w:eastAsia="ru-RU"/>
        </w:rPr>
        <w:t>Кабинета Министров</w:t>
      </w:r>
      <w:r w:rsidR="0067072B" w:rsidRPr="00113183">
        <w:rPr>
          <w:rFonts w:ascii="Times New Roman" w:hAnsi="Times New Roman"/>
          <w:sz w:val="24"/>
          <w:szCs w:val="28"/>
          <w:lang w:eastAsia="ru-RU"/>
        </w:rPr>
        <w:t xml:space="preserve"> </w:t>
      </w:r>
      <w:proofErr w:type="spellStart"/>
      <w:r w:rsidR="00113183" w:rsidRPr="00113183">
        <w:rPr>
          <w:rFonts w:ascii="Times New Roman" w:hAnsi="Times New Roman"/>
          <w:sz w:val="24"/>
          <w:szCs w:val="28"/>
          <w:lang w:eastAsia="ru-RU"/>
        </w:rPr>
        <w:t>Кыргызской</w:t>
      </w:r>
      <w:proofErr w:type="spellEnd"/>
      <w:r w:rsidR="00113183" w:rsidRPr="00113183">
        <w:rPr>
          <w:rFonts w:ascii="Times New Roman" w:hAnsi="Times New Roman"/>
          <w:sz w:val="24"/>
          <w:szCs w:val="28"/>
          <w:lang w:eastAsia="ru-RU"/>
        </w:rPr>
        <w:t xml:space="preserve"> Республики</w:t>
      </w:r>
      <w:r w:rsidR="0067072B" w:rsidRPr="00113183">
        <w:rPr>
          <w:rFonts w:ascii="Times New Roman" w:hAnsi="Times New Roman"/>
          <w:sz w:val="24"/>
          <w:szCs w:val="28"/>
          <w:lang w:eastAsia="ru-RU"/>
        </w:rPr>
        <w:t xml:space="preserve"> «</w:t>
      </w:r>
      <w:r w:rsidR="009627C9" w:rsidRPr="00113183">
        <w:rPr>
          <w:rFonts w:ascii="Times New Roman" w:hAnsi="Times New Roman"/>
          <w:sz w:val="24"/>
          <w:szCs w:val="28"/>
          <w:lang w:val="ky-KG" w:eastAsia="ru-RU"/>
        </w:rPr>
        <w:t>_</w:t>
      </w:r>
      <w:r w:rsidR="0067072B" w:rsidRPr="00113183">
        <w:rPr>
          <w:rFonts w:ascii="Times New Roman" w:hAnsi="Times New Roman"/>
          <w:sz w:val="24"/>
          <w:szCs w:val="28"/>
          <w:lang w:eastAsia="ru-RU"/>
        </w:rPr>
        <w:t xml:space="preserve">__» ________ </w:t>
      </w:r>
      <w:r w:rsidR="0067072B" w:rsidRPr="004C0BEA">
        <w:rPr>
          <w:rFonts w:ascii="Times New Roman" w:hAnsi="Times New Roman"/>
          <w:sz w:val="24"/>
          <w:szCs w:val="28"/>
          <w:lang w:eastAsia="ru-RU"/>
        </w:rPr>
        <w:t>202</w:t>
      </w:r>
      <w:r w:rsidR="004C0BEA">
        <w:rPr>
          <w:rFonts w:ascii="Times New Roman" w:hAnsi="Times New Roman"/>
          <w:sz w:val="24"/>
          <w:szCs w:val="28"/>
          <w:lang w:eastAsia="ru-RU"/>
        </w:rPr>
        <w:t>1</w:t>
      </w:r>
      <w:r w:rsidRPr="00113183">
        <w:rPr>
          <w:rFonts w:ascii="Times New Roman" w:hAnsi="Times New Roman"/>
          <w:sz w:val="24"/>
          <w:szCs w:val="28"/>
          <w:lang w:eastAsia="ru-RU"/>
        </w:rPr>
        <w:t xml:space="preserve"> года, </w:t>
      </w:r>
      <w:r w:rsidR="000B4E26" w:rsidRPr="000B4E26">
        <w:rPr>
          <w:rFonts w:ascii="Times New Roman" w:hAnsi="Times New Roman"/>
          <w:sz w:val="24"/>
          <w:szCs w:val="28"/>
          <w:lang w:eastAsia="ru-RU"/>
        </w:rPr>
        <w:t xml:space="preserve">а также на Едином портале общественного обсуждения проектов нормативных правовых актов </w:t>
      </w:r>
      <w:proofErr w:type="spellStart"/>
      <w:r w:rsidR="000B4E26" w:rsidRPr="000B4E26">
        <w:rPr>
          <w:rFonts w:ascii="Times New Roman" w:hAnsi="Times New Roman"/>
          <w:sz w:val="24"/>
          <w:szCs w:val="28"/>
          <w:lang w:eastAsia="ru-RU"/>
        </w:rPr>
        <w:t>Кыргызской</w:t>
      </w:r>
      <w:proofErr w:type="spellEnd"/>
      <w:r w:rsidR="000B4E26" w:rsidRPr="000B4E26">
        <w:rPr>
          <w:rFonts w:ascii="Times New Roman" w:hAnsi="Times New Roman"/>
          <w:sz w:val="24"/>
          <w:szCs w:val="28"/>
          <w:lang w:eastAsia="ru-RU"/>
        </w:rPr>
        <w:t xml:space="preserve"> Республики </w:t>
      </w:r>
      <w:r w:rsidR="00B87859">
        <w:rPr>
          <w:rFonts w:ascii="Times New Roman" w:hAnsi="Times New Roman"/>
          <w:sz w:val="24"/>
          <w:szCs w:val="28"/>
          <w:lang w:eastAsia="ru-RU"/>
        </w:rPr>
        <w:t>11 октября</w:t>
      </w:r>
      <w:r w:rsidR="000B4E26" w:rsidRPr="000B4E26">
        <w:rPr>
          <w:rFonts w:ascii="Times New Roman" w:hAnsi="Times New Roman"/>
          <w:sz w:val="24"/>
          <w:szCs w:val="28"/>
          <w:lang w:eastAsia="ru-RU"/>
        </w:rPr>
        <w:t xml:space="preserve"> 2021 года для прохождения процедуры общественного обсуждения. </w:t>
      </w:r>
    </w:p>
    <w:p w:rsidR="00F13CD5" w:rsidRPr="00113183" w:rsidRDefault="00F13CD5" w:rsidP="00817698">
      <w:pPr>
        <w:spacing w:after="0" w:line="240" w:lineRule="auto"/>
        <w:ind w:firstLine="709"/>
        <w:jc w:val="both"/>
        <w:rPr>
          <w:rFonts w:ascii="Times New Roman" w:hAnsi="Times New Roman"/>
          <w:sz w:val="24"/>
          <w:szCs w:val="28"/>
          <w:lang w:eastAsia="ru-RU"/>
        </w:rPr>
      </w:pPr>
      <w:r w:rsidRPr="00113183">
        <w:rPr>
          <w:rFonts w:ascii="Times New Roman" w:hAnsi="Times New Roman"/>
          <w:sz w:val="24"/>
          <w:szCs w:val="28"/>
          <w:lang w:eastAsia="ru-RU"/>
        </w:rPr>
        <w:t xml:space="preserve">Принятие данного проекта Закона негативных социальных, экономических, правовых, правозащитных, гендерных, экологических, коррупционных последствий </w:t>
      </w:r>
      <w:r w:rsidR="00113183">
        <w:rPr>
          <w:rFonts w:ascii="Times New Roman" w:hAnsi="Times New Roman"/>
          <w:sz w:val="24"/>
          <w:szCs w:val="28"/>
          <w:lang w:eastAsia="ru-RU"/>
        </w:rPr>
        <w:br/>
      </w:r>
      <w:r w:rsidRPr="00113183">
        <w:rPr>
          <w:rFonts w:ascii="Times New Roman" w:hAnsi="Times New Roman"/>
          <w:sz w:val="24"/>
          <w:szCs w:val="28"/>
          <w:lang w:eastAsia="ru-RU"/>
        </w:rPr>
        <w:t xml:space="preserve">не повлечет. </w:t>
      </w:r>
    </w:p>
    <w:p w:rsidR="00F13CD5" w:rsidRPr="00113183" w:rsidRDefault="00F13CD5" w:rsidP="00817698">
      <w:pPr>
        <w:spacing w:after="0" w:line="240" w:lineRule="auto"/>
        <w:ind w:firstLine="709"/>
        <w:jc w:val="both"/>
        <w:rPr>
          <w:rFonts w:ascii="Times New Roman" w:hAnsi="Times New Roman"/>
          <w:sz w:val="24"/>
          <w:szCs w:val="28"/>
          <w:lang w:eastAsia="ru-RU"/>
        </w:rPr>
      </w:pPr>
      <w:r w:rsidRPr="00113183">
        <w:rPr>
          <w:rFonts w:ascii="Times New Roman" w:hAnsi="Times New Roman"/>
          <w:sz w:val="24"/>
          <w:szCs w:val="28"/>
          <w:lang w:eastAsia="ru-RU"/>
        </w:rPr>
        <w:t xml:space="preserve">Представленный проект Закона не противоречит нормам действующего законодательства, а также вступившим в установленном порядке в силу международных договорам, участницей которых является </w:t>
      </w:r>
      <w:proofErr w:type="spellStart"/>
      <w:r w:rsidRPr="00113183">
        <w:rPr>
          <w:rFonts w:ascii="Times New Roman" w:hAnsi="Times New Roman"/>
          <w:sz w:val="24"/>
          <w:szCs w:val="28"/>
          <w:lang w:eastAsia="ru-RU"/>
        </w:rPr>
        <w:t>Кыргызская</w:t>
      </w:r>
      <w:proofErr w:type="spellEnd"/>
      <w:r w:rsidRPr="00113183">
        <w:rPr>
          <w:rFonts w:ascii="Times New Roman" w:hAnsi="Times New Roman"/>
          <w:sz w:val="24"/>
          <w:szCs w:val="28"/>
          <w:lang w:eastAsia="ru-RU"/>
        </w:rPr>
        <w:t xml:space="preserve"> Республика.</w:t>
      </w:r>
    </w:p>
    <w:p w:rsidR="00F13CD5" w:rsidRPr="00113183" w:rsidRDefault="00F13CD5" w:rsidP="00817698">
      <w:pPr>
        <w:spacing w:after="0" w:line="240" w:lineRule="auto"/>
        <w:ind w:firstLine="709"/>
        <w:jc w:val="both"/>
        <w:rPr>
          <w:rFonts w:ascii="Times New Roman" w:hAnsi="Times New Roman"/>
          <w:sz w:val="24"/>
          <w:szCs w:val="28"/>
          <w:lang w:eastAsia="ru-RU"/>
        </w:rPr>
      </w:pPr>
      <w:r w:rsidRPr="00113183">
        <w:rPr>
          <w:rFonts w:ascii="Times New Roman" w:hAnsi="Times New Roman"/>
          <w:sz w:val="24"/>
          <w:szCs w:val="28"/>
          <w:lang w:eastAsia="ru-RU"/>
        </w:rPr>
        <w:t>Принятие настоящего проекта Закона не повлечет дополнительных финансовых затрат из республиканского бюджета.</w:t>
      </w:r>
    </w:p>
    <w:p w:rsidR="00F13CD5" w:rsidRDefault="00F13CD5" w:rsidP="005049D3">
      <w:pPr>
        <w:spacing w:after="0" w:line="240" w:lineRule="auto"/>
        <w:ind w:firstLine="709"/>
        <w:jc w:val="both"/>
        <w:rPr>
          <w:rFonts w:ascii="Times New Roman" w:hAnsi="Times New Roman"/>
          <w:sz w:val="24"/>
          <w:szCs w:val="28"/>
          <w:lang w:eastAsia="ru-RU"/>
        </w:rPr>
      </w:pPr>
      <w:r w:rsidRPr="00113183">
        <w:rPr>
          <w:rFonts w:ascii="Times New Roman" w:hAnsi="Times New Roman"/>
          <w:sz w:val="24"/>
          <w:szCs w:val="28"/>
          <w:lang w:eastAsia="ru-RU"/>
        </w:rPr>
        <w:t xml:space="preserve">Представленный проект Закона не требует проведения анализа регулятивного воздействия, поскольку направлен только </w:t>
      </w:r>
      <w:r w:rsidRPr="00113183">
        <w:rPr>
          <w:rFonts w:ascii="Times New Roman" w:hAnsi="Times New Roman"/>
          <w:sz w:val="24"/>
          <w:szCs w:val="28"/>
        </w:rPr>
        <w:t>на уточнение перечня опасных производственных объектов</w:t>
      </w:r>
      <w:r w:rsidRPr="00113183">
        <w:rPr>
          <w:rFonts w:ascii="Times New Roman" w:hAnsi="Times New Roman"/>
          <w:sz w:val="24"/>
          <w:szCs w:val="28"/>
          <w:lang w:eastAsia="ru-RU"/>
        </w:rPr>
        <w:t xml:space="preserve"> и устранение коллизий между нормами Закона </w:t>
      </w:r>
      <w:proofErr w:type="spellStart"/>
      <w:r w:rsidRPr="00113183">
        <w:rPr>
          <w:rFonts w:ascii="Times New Roman" w:hAnsi="Times New Roman"/>
          <w:sz w:val="24"/>
          <w:szCs w:val="28"/>
          <w:lang w:eastAsia="ru-RU"/>
        </w:rPr>
        <w:t>Кыргызской</w:t>
      </w:r>
      <w:proofErr w:type="spellEnd"/>
      <w:r w:rsidRPr="00113183">
        <w:rPr>
          <w:rFonts w:ascii="Times New Roman" w:hAnsi="Times New Roman"/>
          <w:sz w:val="24"/>
          <w:szCs w:val="28"/>
          <w:lang w:eastAsia="ru-RU"/>
        </w:rPr>
        <w:t xml:space="preserve"> Республики «</w:t>
      </w:r>
      <w:r w:rsidRPr="00113183">
        <w:rPr>
          <w:rFonts w:ascii="Times New Roman" w:hAnsi="Times New Roman"/>
          <w:sz w:val="24"/>
          <w:szCs w:val="28"/>
        </w:rPr>
        <w:t>О промышленной безопасности опасных производственных объектов</w:t>
      </w:r>
      <w:r w:rsidRPr="00113183">
        <w:rPr>
          <w:rFonts w:ascii="Times New Roman" w:hAnsi="Times New Roman"/>
          <w:sz w:val="24"/>
          <w:szCs w:val="28"/>
          <w:lang w:eastAsia="ru-RU"/>
        </w:rPr>
        <w:t xml:space="preserve">» и Закона </w:t>
      </w:r>
      <w:proofErr w:type="spellStart"/>
      <w:r w:rsidRPr="00113183">
        <w:rPr>
          <w:rFonts w:ascii="Times New Roman" w:hAnsi="Times New Roman"/>
          <w:sz w:val="24"/>
          <w:szCs w:val="28"/>
          <w:lang w:eastAsia="ru-RU"/>
        </w:rPr>
        <w:t>Кыргызской</w:t>
      </w:r>
      <w:proofErr w:type="spellEnd"/>
      <w:r w:rsidRPr="00113183">
        <w:rPr>
          <w:rFonts w:ascii="Times New Roman" w:hAnsi="Times New Roman"/>
          <w:sz w:val="24"/>
          <w:szCs w:val="28"/>
          <w:lang w:eastAsia="ru-RU"/>
        </w:rPr>
        <w:t xml:space="preserve"> Республики «О недрах» в части приведения их в единое соответствие и не содержит изменений, устанавливающих какие-либо новые обязательства или процедуры для субъектов предпринимательства. </w:t>
      </w:r>
    </w:p>
    <w:p w:rsidR="007C08EE" w:rsidRDefault="007C08EE" w:rsidP="005049D3">
      <w:pPr>
        <w:spacing w:after="0" w:line="240" w:lineRule="auto"/>
        <w:ind w:firstLine="709"/>
        <w:jc w:val="both"/>
        <w:rPr>
          <w:rFonts w:ascii="Times New Roman" w:hAnsi="Times New Roman"/>
          <w:sz w:val="24"/>
          <w:szCs w:val="28"/>
          <w:lang w:eastAsia="ru-RU"/>
        </w:rPr>
      </w:pPr>
    </w:p>
    <w:p w:rsidR="007C08EE" w:rsidRDefault="007C08EE" w:rsidP="005049D3">
      <w:pPr>
        <w:spacing w:after="0" w:line="240" w:lineRule="auto"/>
        <w:ind w:firstLine="709"/>
        <w:jc w:val="both"/>
        <w:rPr>
          <w:rFonts w:ascii="Times New Roman" w:hAnsi="Times New Roman"/>
          <w:sz w:val="24"/>
          <w:szCs w:val="28"/>
          <w:lang w:eastAsia="ru-RU"/>
        </w:rPr>
      </w:pPr>
    </w:p>
    <w:p w:rsidR="007C08EE" w:rsidRPr="007C08EE" w:rsidRDefault="007C08EE" w:rsidP="007C08EE">
      <w:pPr>
        <w:spacing w:after="0" w:line="240" w:lineRule="auto"/>
        <w:ind w:firstLine="708"/>
        <w:jc w:val="both"/>
        <w:rPr>
          <w:rFonts w:ascii="Times New Roman" w:hAnsi="Times New Roman"/>
          <w:b/>
          <w:sz w:val="24"/>
          <w:szCs w:val="28"/>
          <w:lang w:eastAsia="ru-RU"/>
        </w:rPr>
      </w:pPr>
      <w:bookmarkStart w:id="0" w:name="_GoBack"/>
      <w:r w:rsidRPr="007C08EE">
        <w:rPr>
          <w:rFonts w:ascii="Times New Roman" w:hAnsi="Times New Roman"/>
          <w:b/>
          <w:sz w:val="24"/>
          <w:szCs w:val="28"/>
          <w:lang w:eastAsia="ru-RU"/>
        </w:rPr>
        <w:t xml:space="preserve">Министр </w:t>
      </w:r>
      <w:r>
        <w:rPr>
          <w:rFonts w:ascii="Times New Roman" w:hAnsi="Times New Roman"/>
          <w:b/>
          <w:sz w:val="24"/>
          <w:szCs w:val="28"/>
          <w:lang w:eastAsia="ru-RU"/>
        </w:rPr>
        <w:tab/>
      </w:r>
      <w:r>
        <w:rPr>
          <w:rFonts w:ascii="Times New Roman" w:hAnsi="Times New Roman"/>
          <w:b/>
          <w:sz w:val="24"/>
          <w:szCs w:val="28"/>
          <w:lang w:eastAsia="ru-RU"/>
        </w:rPr>
        <w:tab/>
      </w:r>
      <w:r>
        <w:rPr>
          <w:rFonts w:ascii="Times New Roman" w:hAnsi="Times New Roman"/>
          <w:b/>
          <w:sz w:val="24"/>
          <w:szCs w:val="28"/>
          <w:lang w:eastAsia="ru-RU"/>
        </w:rPr>
        <w:tab/>
      </w:r>
      <w:r>
        <w:rPr>
          <w:rFonts w:ascii="Times New Roman" w:hAnsi="Times New Roman"/>
          <w:b/>
          <w:sz w:val="24"/>
          <w:szCs w:val="28"/>
          <w:lang w:eastAsia="ru-RU"/>
        </w:rPr>
        <w:tab/>
      </w:r>
      <w:r>
        <w:rPr>
          <w:rFonts w:ascii="Times New Roman" w:hAnsi="Times New Roman"/>
          <w:b/>
          <w:sz w:val="24"/>
          <w:szCs w:val="28"/>
          <w:lang w:eastAsia="ru-RU"/>
        </w:rPr>
        <w:tab/>
      </w:r>
      <w:r>
        <w:rPr>
          <w:rFonts w:ascii="Times New Roman" w:hAnsi="Times New Roman"/>
          <w:b/>
          <w:sz w:val="24"/>
          <w:szCs w:val="28"/>
          <w:lang w:eastAsia="ru-RU"/>
        </w:rPr>
        <w:tab/>
      </w:r>
      <w:r>
        <w:rPr>
          <w:rFonts w:ascii="Times New Roman" w:hAnsi="Times New Roman"/>
          <w:b/>
          <w:sz w:val="24"/>
          <w:szCs w:val="28"/>
          <w:lang w:eastAsia="ru-RU"/>
        </w:rPr>
        <w:tab/>
      </w:r>
      <w:proofErr w:type="spellStart"/>
      <w:r w:rsidRPr="007C08EE">
        <w:rPr>
          <w:rFonts w:ascii="Times New Roman" w:hAnsi="Times New Roman"/>
          <w:b/>
          <w:sz w:val="24"/>
          <w:szCs w:val="28"/>
          <w:lang w:eastAsia="ru-RU"/>
        </w:rPr>
        <w:t>Д.Дж</w:t>
      </w:r>
      <w:proofErr w:type="spellEnd"/>
      <w:r w:rsidRPr="007C08EE">
        <w:rPr>
          <w:rFonts w:ascii="Times New Roman" w:hAnsi="Times New Roman"/>
          <w:b/>
          <w:sz w:val="24"/>
          <w:szCs w:val="28"/>
          <w:lang w:eastAsia="ru-RU"/>
        </w:rPr>
        <w:t xml:space="preserve">. </w:t>
      </w:r>
      <w:proofErr w:type="spellStart"/>
      <w:r w:rsidRPr="007C08EE">
        <w:rPr>
          <w:rFonts w:ascii="Times New Roman" w:hAnsi="Times New Roman"/>
          <w:b/>
          <w:sz w:val="24"/>
          <w:szCs w:val="28"/>
          <w:lang w:eastAsia="ru-RU"/>
        </w:rPr>
        <w:t>Бекмурзаев</w:t>
      </w:r>
      <w:bookmarkEnd w:id="0"/>
      <w:proofErr w:type="spellEnd"/>
    </w:p>
    <w:sectPr w:rsidR="007C08EE" w:rsidRPr="007C08EE" w:rsidSect="00313B08">
      <w:pgSz w:w="11906" w:h="16838"/>
      <w:pgMar w:top="1134"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6E7B"/>
    <w:rsid w:val="00040689"/>
    <w:rsid w:val="0005467B"/>
    <w:rsid w:val="000B4E26"/>
    <w:rsid w:val="000C2A8D"/>
    <w:rsid w:val="000D32CD"/>
    <w:rsid w:val="00113183"/>
    <w:rsid w:val="00135AA6"/>
    <w:rsid w:val="00136FF7"/>
    <w:rsid w:val="0019207D"/>
    <w:rsid w:val="001A6A1A"/>
    <w:rsid w:val="001E4224"/>
    <w:rsid w:val="00205E5E"/>
    <w:rsid w:val="00206D7F"/>
    <w:rsid w:val="00244FF9"/>
    <w:rsid w:val="002912A3"/>
    <w:rsid w:val="002A44B0"/>
    <w:rsid w:val="002A49CA"/>
    <w:rsid w:val="002A54E5"/>
    <w:rsid w:val="002C52E2"/>
    <w:rsid w:val="002E3E92"/>
    <w:rsid w:val="00303A17"/>
    <w:rsid w:val="00303F3F"/>
    <w:rsid w:val="00313B08"/>
    <w:rsid w:val="00314268"/>
    <w:rsid w:val="00323D07"/>
    <w:rsid w:val="0032599B"/>
    <w:rsid w:val="003425E9"/>
    <w:rsid w:val="00346667"/>
    <w:rsid w:val="003D11FC"/>
    <w:rsid w:val="003F53F0"/>
    <w:rsid w:val="004206F6"/>
    <w:rsid w:val="00447AD8"/>
    <w:rsid w:val="004879B5"/>
    <w:rsid w:val="004967D1"/>
    <w:rsid w:val="004A3337"/>
    <w:rsid w:val="004C0BEA"/>
    <w:rsid w:val="004C0DA9"/>
    <w:rsid w:val="005049D3"/>
    <w:rsid w:val="00512DD1"/>
    <w:rsid w:val="005A635F"/>
    <w:rsid w:val="005D7C51"/>
    <w:rsid w:val="005E68B9"/>
    <w:rsid w:val="005F7B3B"/>
    <w:rsid w:val="006015B8"/>
    <w:rsid w:val="006614DC"/>
    <w:rsid w:val="00662CC5"/>
    <w:rsid w:val="0067072B"/>
    <w:rsid w:val="006A2B40"/>
    <w:rsid w:val="006A745B"/>
    <w:rsid w:val="00700143"/>
    <w:rsid w:val="007106E8"/>
    <w:rsid w:val="00715F89"/>
    <w:rsid w:val="0073038B"/>
    <w:rsid w:val="00737AA6"/>
    <w:rsid w:val="00754A03"/>
    <w:rsid w:val="007679AC"/>
    <w:rsid w:val="007813D7"/>
    <w:rsid w:val="00782549"/>
    <w:rsid w:val="007835E9"/>
    <w:rsid w:val="007C08EE"/>
    <w:rsid w:val="007C45E3"/>
    <w:rsid w:val="007E3AFC"/>
    <w:rsid w:val="007F039F"/>
    <w:rsid w:val="00812F7E"/>
    <w:rsid w:val="00817698"/>
    <w:rsid w:val="00836BB2"/>
    <w:rsid w:val="00874358"/>
    <w:rsid w:val="008846C0"/>
    <w:rsid w:val="00893113"/>
    <w:rsid w:val="008B5916"/>
    <w:rsid w:val="008D037E"/>
    <w:rsid w:val="00916E7B"/>
    <w:rsid w:val="009348F7"/>
    <w:rsid w:val="00947B9B"/>
    <w:rsid w:val="009627C9"/>
    <w:rsid w:val="00A3535C"/>
    <w:rsid w:val="00A35498"/>
    <w:rsid w:val="00A37373"/>
    <w:rsid w:val="00A472E0"/>
    <w:rsid w:val="00A63702"/>
    <w:rsid w:val="00AB3263"/>
    <w:rsid w:val="00B07D9C"/>
    <w:rsid w:val="00B35A92"/>
    <w:rsid w:val="00B6265C"/>
    <w:rsid w:val="00B87859"/>
    <w:rsid w:val="00B8795C"/>
    <w:rsid w:val="00B916C2"/>
    <w:rsid w:val="00BA04F3"/>
    <w:rsid w:val="00BE2B80"/>
    <w:rsid w:val="00BF276F"/>
    <w:rsid w:val="00C023CF"/>
    <w:rsid w:val="00C1472A"/>
    <w:rsid w:val="00C37342"/>
    <w:rsid w:val="00C866E9"/>
    <w:rsid w:val="00CE2665"/>
    <w:rsid w:val="00D50554"/>
    <w:rsid w:val="00D74FF4"/>
    <w:rsid w:val="00DA02F4"/>
    <w:rsid w:val="00DA62A8"/>
    <w:rsid w:val="00DF3550"/>
    <w:rsid w:val="00E045EC"/>
    <w:rsid w:val="00E175A0"/>
    <w:rsid w:val="00E23FCC"/>
    <w:rsid w:val="00E50C57"/>
    <w:rsid w:val="00E621E8"/>
    <w:rsid w:val="00E66FD0"/>
    <w:rsid w:val="00E864BA"/>
    <w:rsid w:val="00EF4B80"/>
    <w:rsid w:val="00F13CD5"/>
    <w:rsid w:val="00F22DF2"/>
    <w:rsid w:val="00F41DD7"/>
    <w:rsid w:val="00F759DC"/>
    <w:rsid w:val="00FA3A72"/>
    <w:rsid w:val="00FB5C0F"/>
    <w:rsid w:val="00FC632C"/>
    <w:rsid w:val="00FD4E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7EA1E39"/>
  <w15:docId w15:val="{0E728598-F243-4330-A586-70FDAED594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00143"/>
    <w:pPr>
      <w:spacing w:after="160" w:line="259"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Tekst">
    <w:name w:val="_Текст обычный (tkTekst)"/>
    <w:basedOn w:val="a"/>
    <w:uiPriority w:val="99"/>
    <w:rsid w:val="00B35A92"/>
    <w:pPr>
      <w:spacing w:after="60" w:line="276" w:lineRule="auto"/>
      <w:ind w:firstLine="567"/>
      <w:jc w:val="both"/>
    </w:pPr>
    <w:rPr>
      <w:rFonts w:ascii="Arial" w:eastAsia="Times New Roman" w:hAnsi="Arial" w:cs="Arial"/>
      <w:sz w:val="20"/>
      <w:szCs w:val="20"/>
      <w:lang w:eastAsia="ru-RU"/>
    </w:rPr>
  </w:style>
  <w:style w:type="paragraph" w:customStyle="1" w:styleId="tkNazvanie">
    <w:name w:val="_Название (tkNazvanie)"/>
    <w:basedOn w:val="a"/>
    <w:uiPriority w:val="99"/>
    <w:rsid w:val="00A3535C"/>
    <w:pPr>
      <w:spacing w:before="400" w:after="400" w:line="276" w:lineRule="auto"/>
      <w:ind w:left="1134" w:right="1134"/>
      <w:jc w:val="center"/>
    </w:pPr>
    <w:rPr>
      <w:rFonts w:ascii="Arial" w:eastAsia="Times New Roman" w:hAnsi="Arial" w:cs="Arial"/>
      <w:b/>
      <w:bCs/>
      <w:sz w:val="24"/>
      <w:szCs w:val="24"/>
      <w:lang w:eastAsia="ru-RU"/>
    </w:rPr>
  </w:style>
  <w:style w:type="paragraph" w:styleId="a3">
    <w:name w:val="Balloon Text"/>
    <w:basedOn w:val="a"/>
    <w:link w:val="a4"/>
    <w:uiPriority w:val="99"/>
    <w:semiHidden/>
    <w:rsid w:val="002E3E92"/>
    <w:rPr>
      <w:rFonts w:ascii="Times New Roman" w:hAnsi="Times New Roman"/>
      <w:sz w:val="2"/>
      <w:szCs w:val="20"/>
    </w:rPr>
  </w:style>
  <w:style w:type="character" w:customStyle="1" w:styleId="a4">
    <w:name w:val="Текст выноски Знак"/>
    <w:link w:val="a3"/>
    <w:uiPriority w:val="99"/>
    <w:semiHidden/>
    <w:locked/>
    <w:rsid w:val="007E3AFC"/>
    <w:rPr>
      <w:rFonts w:ascii="Times New Roman" w:hAnsi="Times New Roman"/>
      <w:sz w:val="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58606558">
      <w:marLeft w:val="0"/>
      <w:marRight w:val="0"/>
      <w:marTop w:val="0"/>
      <w:marBottom w:val="0"/>
      <w:divBdr>
        <w:top w:val="none" w:sz="0" w:space="0" w:color="auto"/>
        <w:left w:val="none" w:sz="0" w:space="0" w:color="auto"/>
        <w:bottom w:val="none" w:sz="0" w:space="0" w:color="auto"/>
        <w:right w:val="none" w:sz="0" w:space="0" w:color="auto"/>
      </w:divBdr>
    </w:div>
    <w:div w:id="1658606559">
      <w:marLeft w:val="0"/>
      <w:marRight w:val="0"/>
      <w:marTop w:val="0"/>
      <w:marBottom w:val="0"/>
      <w:divBdr>
        <w:top w:val="none" w:sz="0" w:space="0" w:color="auto"/>
        <w:left w:val="none" w:sz="0" w:space="0" w:color="auto"/>
        <w:bottom w:val="none" w:sz="0" w:space="0" w:color="auto"/>
        <w:right w:val="none" w:sz="0" w:space="0" w:color="auto"/>
      </w:divBdr>
    </w:div>
    <w:div w:id="165860656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379</TotalTime>
  <Pages>2</Pages>
  <Words>946</Words>
  <Characters>5397</Characters>
  <Application>Microsoft Office Word</Application>
  <DocSecurity>0</DocSecurity>
  <Lines>44</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Цой</dc:creator>
  <cp:keywords/>
  <dc:description/>
  <cp:lastModifiedBy>Пользователь</cp:lastModifiedBy>
  <cp:revision>35</cp:revision>
  <cp:lastPrinted>2021-10-12T04:49:00Z</cp:lastPrinted>
  <dcterms:created xsi:type="dcterms:W3CDTF">2021-01-27T09:15:00Z</dcterms:created>
  <dcterms:modified xsi:type="dcterms:W3CDTF">2021-10-12T04:49:00Z</dcterms:modified>
</cp:coreProperties>
</file>